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AFD29" w14:textId="77777777" w:rsidR="00CC4B66" w:rsidRPr="00CC4B66" w:rsidRDefault="00CC4B66" w:rsidP="00CC4B66">
      <w:pPr>
        <w:spacing w:line="240" w:lineRule="exact"/>
        <w:rPr>
          <w:bCs/>
          <w:sz w:val="28"/>
          <w:szCs w:val="28"/>
        </w:rPr>
      </w:pPr>
      <w:bookmarkStart w:id="0" w:name="_Hlk167094075"/>
    </w:p>
    <w:p w14:paraId="43EEF05A" w14:textId="77777777" w:rsidR="00CC4B66" w:rsidRPr="00CC4B66" w:rsidRDefault="00CC4B66" w:rsidP="00CC4B66">
      <w:pPr>
        <w:spacing w:line="240" w:lineRule="exact"/>
        <w:rPr>
          <w:bCs/>
          <w:sz w:val="28"/>
          <w:szCs w:val="28"/>
        </w:rPr>
      </w:pPr>
    </w:p>
    <w:p w14:paraId="40877A19" w14:textId="55A90DBC" w:rsidR="00CC4B66" w:rsidRPr="00CC4B66" w:rsidRDefault="00926547" w:rsidP="00CC4B66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08.07.2024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2483</w:t>
      </w:r>
    </w:p>
    <w:p w14:paraId="2863DCE9" w14:textId="77777777" w:rsidR="00CC4B66" w:rsidRPr="00CC4B66" w:rsidRDefault="00CC4B66" w:rsidP="00CC4B66">
      <w:pPr>
        <w:spacing w:line="240" w:lineRule="exact"/>
        <w:rPr>
          <w:bCs/>
          <w:sz w:val="28"/>
          <w:szCs w:val="28"/>
        </w:rPr>
      </w:pPr>
    </w:p>
    <w:p w14:paraId="1A1EA998" w14:textId="77777777" w:rsidR="00CC4B66" w:rsidRPr="00CC4B66" w:rsidRDefault="00CC4B66" w:rsidP="00CC4B66">
      <w:pPr>
        <w:spacing w:line="240" w:lineRule="exact"/>
        <w:rPr>
          <w:bCs/>
          <w:sz w:val="28"/>
          <w:szCs w:val="28"/>
        </w:rPr>
      </w:pPr>
    </w:p>
    <w:p w14:paraId="255CE29E" w14:textId="77777777" w:rsidR="00CC4B66" w:rsidRPr="00CC4B66" w:rsidRDefault="00CC4B66" w:rsidP="00CC4B66">
      <w:pPr>
        <w:spacing w:line="240" w:lineRule="exact"/>
        <w:rPr>
          <w:bCs/>
          <w:sz w:val="28"/>
          <w:szCs w:val="28"/>
        </w:rPr>
      </w:pPr>
    </w:p>
    <w:p w14:paraId="776E9C4A" w14:textId="77777777" w:rsidR="00CC4B66" w:rsidRPr="00CC4B66" w:rsidRDefault="00CC4B66" w:rsidP="00CC4B66">
      <w:pPr>
        <w:rPr>
          <w:bCs/>
          <w:sz w:val="28"/>
          <w:szCs w:val="28"/>
        </w:rPr>
      </w:pPr>
    </w:p>
    <w:p w14:paraId="696EBB5E" w14:textId="77777777" w:rsidR="00CC4B66" w:rsidRPr="00CC4B66" w:rsidRDefault="00CC4B66" w:rsidP="00CC4B66">
      <w:pPr>
        <w:spacing w:line="240" w:lineRule="exact"/>
        <w:jc w:val="both"/>
        <w:rPr>
          <w:sz w:val="28"/>
          <w:szCs w:val="28"/>
        </w:rPr>
      </w:pPr>
      <w:r w:rsidRPr="00CC4B66">
        <w:rPr>
          <w:sz w:val="28"/>
          <w:szCs w:val="28"/>
        </w:rPr>
        <w:t xml:space="preserve">Об условиях приватизации </w:t>
      </w:r>
    </w:p>
    <w:p w14:paraId="5816E1FC" w14:textId="77777777" w:rsidR="00CC4B66" w:rsidRPr="00CC4B66" w:rsidRDefault="00CC4B66" w:rsidP="00CC4B66">
      <w:pPr>
        <w:spacing w:line="240" w:lineRule="exact"/>
        <w:jc w:val="both"/>
        <w:rPr>
          <w:sz w:val="28"/>
          <w:szCs w:val="28"/>
        </w:rPr>
      </w:pPr>
      <w:r w:rsidRPr="00CC4B66">
        <w:rPr>
          <w:sz w:val="28"/>
          <w:szCs w:val="28"/>
        </w:rPr>
        <w:t>муниципального имущества</w:t>
      </w:r>
    </w:p>
    <w:p w14:paraId="00E85C6A" w14:textId="77777777" w:rsidR="00CC4B66" w:rsidRPr="00CC4B66" w:rsidRDefault="00CC4B66" w:rsidP="00CC4B66">
      <w:pPr>
        <w:spacing w:line="240" w:lineRule="exact"/>
        <w:jc w:val="both"/>
        <w:rPr>
          <w:sz w:val="28"/>
          <w:szCs w:val="28"/>
        </w:rPr>
      </w:pPr>
      <w:r w:rsidRPr="00CC4B66">
        <w:rPr>
          <w:sz w:val="28"/>
          <w:szCs w:val="28"/>
        </w:rPr>
        <w:t xml:space="preserve">в </w:t>
      </w:r>
      <w:r w:rsidRPr="00CC4B66">
        <w:rPr>
          <w:sz w:val="28"/>
          <w:szCs w:val="28"/>
          <w:lang w:val="en-US"/>
        </w:rPr>
        <w:t>III</w:t>
      </w:r>
      <w:r w:rsidRPr="00CC4B66">
        <w:rPr>
          <w:sz w:val="28"/>
          <w:szCs w:val="28"/>
        </w:rPr>
        <w:t xml:space="preserve"> квартале 2024 года (1 объект)</w:t>
      </w:r>
    </w:p>
    <w:p w14:paraId="6D2DF624" w14:textId="77777777" w:rsidR="00CC4B66" w:rsidRPr="00CC4B66" w:rsidRDefault="00CC4B66" w:rsidP="00CC4B66">
      <w:pPr>
        <w:jc w:val="both"/>
        <w:rPr>
          <w:sz w:val="22"/>
          <w:szCs w:val="22"/>
        </w:rPr>
      </w:pPr>
    </w:p>
    <w:p w14:paraId="1748C6A8" w14:textId="77777777" w:rsidR="00CC4B66" w:rsidRPr="00CC4B66" w:rsidRDefault="00CC4B66" w:rsidP="00CC4B66">
      <w:pPr>
        <w:jc w:val="both"/>
        <w:rPr>
          <w:sz w:val="22"/>
          <w:szCs w:val="22"/>
        </w:rPr>
      </w:pPr>
    </w:p>
    <w:p w14:paraId="5DF9D88C" w14:textId="77777777" w:rsidR="00CC4B66" w:rsidRPr="00CC4B66" w:rsidRDefault="00CC4B66" w:rsidP="00CC4B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4B66"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2024 год, утвержденным решением Думы города Пятигорска от 19 декабря 2023 г. №46-35 РД, отчетом по определению рыночной стоимости объекта подлежащего приватизации имущества, составленного независимым оценщиком, - </w:t>
      </w:r>
    </w:p>
    <w:p w14:paraId="54F55191" w14:textId="77777777" w:rsidR="00CC4B66" w:rsidRPr="00CC4B66" w:rsidRDefault="00CC4B66" w:rsidP="00CC4B66">
      <w:pPr>
        <w:ind w:firstLine="709"/>
        <w:rPr>
          <w:sz w:val="28"/>
          <w:szCs w:val="28"/>
        </w:rPr>
      </w:pPr>
    </w:p>
    <w:p w14:paraId="6247184B" w14:textId="77777777" w:rsidR="00CC4B66" w:rsidRPr="00CC4B66" w:rsidRDefault="00CC4B66" w:rsidP="00CC4B66">
      <w:pPr>
        <w:rPr>
          <w:sz w:val="28"/>
          <w:szCs w:val="28"/>
        </w:rPr>
      </w:pPr>
      <w:r w:rsidRPr="00CC4B66">
        <w:rPr>
          <w:sz w:val="28"/>
          <w:szCs w:val="28"/>
        </w:rPr>
        <w:t>ПОСТАНОВЛЯЮ:</w:t>
      </w:r>
    </w:p>
    <w:p w14:paraId="5C7BCF4F" w14:textId="77777777" w:rsidR="00CC4B66" w:rsidRPr="00CC4B66" w:rsidRDefault="00CC4B66" w:rsidP="00CC4B66">
      <w:pPr>
        <w:ind w:firstLine="709"/>
        <w:rPr>
          <w:sz w:val="28"/>
          <w:szCs w:val="28"/>
        </w:rPr>
      </w:pPr>
    </w:p>
    <w:p w14:paraId="14CCF047" w14:textId="77777777" w:rsidR="00CC4B66" w:rsidRPr="00CC4B66" w:rsidRDefault="00CC4B66" w:rsidP="00CC4B66">
      <w:pPr>
        <w:ind w:firstLine="709"/>
        <w:jc w:val="both"/>
        <w:rPr>
          <w:sz w:val="28"/>
          <w:szCs w:val="28"/>
        </w:rPr>
      </w:pPr>
      <w:r w:rsidRPr="00CC4B66">
        <w:rPr>
          <w:sz w:val="28"/>
          <w:szCs w:val="28"/>
        </w:rPr>
        <w:t xml:space="preserve">1. Приватизировать в </w:t>
      </w:r>
      <w:r w:rsidRPr="00CC4B66">
        <w:rPr>
          <w:sz w:val="28"/>
          <w:szCs w:val="28"/>
          <w:lang w:val="en-US"/>
        </w:rPr>
        <w:t>III</w:t>
      </w:r>
      <w:r w:rsidRPr="00CC4B66">
        <w:rPr>
          <w:sz w:val="28"/>
          <w:szCs w:val="28"/>
        </w:rPr>
        <w:t xml:space="preserve"> квартале 2024 года находящийся в 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152AA0D2" w14:textId="77777777" w:rsidR="00CC4B66" w:rsidRPr="00CC4B66" w:rsidRDefault="00CC4B66" w:rsidP="00CC4B66">
      <w:pPr>
        <w:ind w:firstLine="709"/>
        <w:rPr>
          <w:sz w:val="28"/>
          <w:szCs w:val="28"/>
        </w:rPr>
      </w:pPr>
    </w:p>
    <w:p w14:paraId="1F6867A4" w14:textId="77777777" w:rsidR="00CC4B66" w:rsidRPr="00CC4B66" w:rsidRDefault="00CC4B66" w:rsidP="00CC4B66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CC4B66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035CBFC5" w14:textId="77777777" w:rsidR="00CC4B66" w:rsidRPr="00CC4B66" w:rsidRDefault="00CC4B66" w:rsidP="00CC4B66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CC4B66">
        <w:rPr>
          <w:sz w:val="28"/>
          <w:szCs w:val="28"/>
        </w:rPr>
        <w:t>2.1. Способ приватизации муниципального имущества – продажа в электронной форме на аукционе, открытом по составу участников и открытом по форме подачи предложения о цене имущества, указанного в приложении к настоящему постановлению.</w:t>
      </w:r>
    </w:p>
    <w:p w14:paraId="18359D18" w14:textId="77777777" w:rsidR="00CC4B66" w:rsidRPr="00CC4B66" w:rsidRDefault="00CC4B66" w:rsidP="00CC4B66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CC4B66">
        <w:rPr>
          <w:sz w:val="28"/>
          <w:szCs w:val="28"/>
        </w:rPr>
        <w:t>2.2. Срок и порядок оплаты – единовременно, в течение пяти банковских дней с момента подписания договора купли-продажи муниципального имущества, указанного в приложении к настоящему постановлению.</w:t>
      </w:r>
    </w:p>
    <w:p w14:paraId="5BD861DB" w14:textId="77777777" w:rsidR="00CC4B66" w:rsidRPr="00CC4B66" w:rsidRDefault="00CC4B66" w:rsidP="00CC4B66">
      <w:pPr>
        <w:ind w:firstLine="709"/>
        <w:jc w:val="both"/>
        <w:rPr>
          <w:sz w:val="28"/>
          <w:szCs w:val="28"/>
        </w:rPr>
      </w:pPr>
      <w:r w:rsidRPr="00CC4B66">
        <w:rPr>
          <w:sz w:val="28"/>
          <w:szCs w:val="28"/>
        </w:rPr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172EFAFC" w14:textId="77777777" w:rsidR="00CC4B66" w:rsidRPr="00CC4B66" w:rsidRDefault="00CC4B66" w:rsidP="00CC4B66">
      <w:pPr>
        <w:ind w:firstLine="709"/>
        <w:jc w:val="both"/>
        <w:rPr>
          <w:sz w:val="28"/>
          <w:szCs w:val="28"/>
        </w:rPr>
      </w:pPr>
      <w:r w:rsidRPr="00CC4B66">
        <w:rPr>
          <w:sz w:val="28"/>
          <w:szCs w:val="28"/>
        </w:rPr>
        <w:t xml:space="preserve">2.4. Сумма задатка </w:t>
      </w:r>
      <w:bookmarkStart w:id="1" w:name="_Hlk107828455"/>
      <w:r w:rsidRPr="00CC4B66">
        <w:rPr>
          <w:sz w:val="28"/>
          <w:szCs w:val="28"/>
        </w:rPr>
        <w:t xml:space="preserve">имущества, указанного в приложении к настоящему постановлению, </w:t>
      </w:r>
      <w:bookmarkEnd w:id="1"/>
      <w:r w:rsidRPr="00CC4B66">
        <w:rPr>
          <w:sz w:val="28"/>
          <w:szCs w:val="28"/>
        </w:rPr>
        <w:t>в размере 10 процентов начальной цены.</w:t>
      </w:r>
    </w:p>
    <w:p w14:paraId="005F42A8" w14:textId="77777777" w:rsidR="00CC4B66" w:rsidRPr="00CC4B66" w:rsidRDefault="00CC4B66" w:rsidP="00CC4B66">
      <w:pPr>
        <w:ind w:firstLine="709"/>
        <w:jc w:val="both"/>
        <w:rPr>
          <w:sz w:val="28"/>
          <w:szCs w:val="28"/>
        </w:rPr>
      </w:pPr>
      <w:r w:rsidRPr="00CC4B66">
        <w:rPr>
          <w:sz w:val="28"/>
          <w:szCs w:val="28"/>
        </w:rPr>
        <w:t>2.5. Шаг аукциона имущества, указанного в приложении к настоящему постановлению, не более 5 процентов начальной цены продажи.</w:t>
      </w:r>
    </w:p>
    <w:p w14:paraId="618CE7D8" w14:textId="77777777" w:rsidR="00CC4B66" w:rsidRPr="00CC4B66" w:rsidRDefault="00CC4B66" w:rsidP="00CC4B66">
      <w:pPr>
        <w:ind w:firstLine="709"/>
        <w:jc w:val="both"/>
        <w:rPr>
          <w:sz w:val="28"/>
          <w:szCs w:val="28"/>
        </w:rPr>
      </w:pPr>
      <w:r w:rsidRPr="00CC4B66">
        <w:rPr>
          <w:sz w:val="28"/>
          <w:szCs w:val="28"/>
        </w:rPr>
        <w:lastRenderedPageBreak/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имущества, указанного в приложении к настоящему постановлению, в соответствии с пунктом 2 настоящего постановления. </w:t>
      </w:r>
    </w:p>
    <w:p w14:paraId="75A727E0" w14:textId="77777777" w:rsidR="00CC4B66" w:rsidRPr="00CC4B66" w:rsidRDefault="00CC4B66" w:rsidP="00CC4B66">
      <w:pPr>
        <w:ind w:firstLine="709"/>
        <w:jc w:val="both"/>
        <w:rPr>
          <w:sz w:val="28"/>
          <w:szCs w:val="28"/>
        </w:rPr>
      </w:pPr>
    </w:p>
    <w:p w14:paraId="28B1C5DF" w14:textId="77777777" w:rsidR="00CC4B66" w:rsidRPr="00CC4B66" w:rsidRDefault="00CC4B66" w:rsidP="00CC4B66">
      <w:pPr>
        <w:ind w:firstLine="709"/>
        <w:jc w:val="both"/>
        <w:rPr>
          <w:sz w:val="28"/>
          <w:szCs w:val="28"/>
        </w:rPr>
      </w:pPr>
      <w:r w:rsidRPr="00CC4B66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 </w:t>
      </w:r>
    </w:p>
    <w:p w14:paraId="4700BB7A" w14:textId="77777777" w:rsidR="00CC4B66" w:rsidRPr="00CC4B66" w:rsidRDefault="00CC4B66" w:rsidP="00CC4B66">
      <w:pPr>
        <w:jc w:val="both"/>
        <w:rPr>
          <w:sz w:val="28"/>
          <w:szCs w:val="28"/>
        </w:rPr>
      </w:pPr>
    </w:p>
    <w:p w14:paraId="02250B65" w14:textId="77777777" w:rsidR="00CC4B66" w:rsidRPr="00CC4B66" w:rsidRDefault="00CC4B66" w:rsidP="00CC4B66">
      <w:pPr>
        <w:ind w:firstLine="708"/>
        <w:jc w:val="both"/>
        <w:rPr>
          <w:sz w:val="28"/>
          <w:szCs w:val="28"/>
        </w:rPr>
      </w:pPr>
      <w:r w:rsidRPr="00CC4B66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6232CD86" w14:textId="77777777" w:rsidR="00CC4B66" w:rsidRPr="00CC4B66" w:rsidRDefault="00CC4B66" w:rsidP="00CC4B66">
      <w:pPr>
        <w:jc w:val="both"/>
        <w:rPr>
          <w:sz w:val="28"/>
          <w:szCs w:val="28"/>
        </w:rPr>
      </w:pPr>
    </w:p>
    <w:p w14:paraId="5203717C" w14:textId="77777777" w:rsidR="00CC4B66" w:rsidRPr="00CC4B66" w:rsidRDefault="00CC4B66" w:rsidP="00CC4B66">
      <w:pPr>
        <w:jc w:val="both"/>
        <w:rPr>
          <w:sz w:val="28"/>
          <w:szCs w:val="28"/>
        </w:rPr>
      </w:pPr>
    </w:p>
    <w:p w14:paraId="692590CA" w14:textId="77777777" w:rsidR="00CC4B66" w:rsidRPr="00CC4B66" w:rsidRDefault="00CC4B66" w:rsidP="00CC4B66">
      <w:pPr>
        <w:spacing w:line="240" w:lineRule="exact"/>
        <w:jc w:val="both"/>
        <w:rPr>
          <w:sz w:val="28"/>
          <w:szCs w:val="28"/>
        </w:rPr>
      </w:pPr>
      <w:r w:rsidRPr="00CC4B66">
        <w:rPr>
          <w:sz w:val="28"/>
          <w:szCs w:val="28"/>
        </w:rPr>
        <w:t>Глава города Пятигорска</w:t>
      </w:r>
      <w:r w:rsidRPr="00CC4B66">
        <w:rPr>
          <w:sz w:val="28"/>
          <w:szCs w:val="28"/>
        </w:rPr>
        <w:tab/>
      </w:r>
      <w:r w:rsidRPr="00CC4B66">
        <w:rPr>
          <w:sz w:val="28"/>
          <w:szCs w:val="28"/>
        </w:rPr>
        <w:tab/>
      </w:r>
      <w:r w:rsidRPr="00CC4B66">
        <w:rPr>
          <w:sz w:val="28"/>
          <w:szCs w:val="28"/>
        </w:rPr>
        <w:tab/>
        <w:t xml:space="preserve">         </w:t>
      </w:r>
      <w:r w:rsidRPr="00CC4B66">
        <w:rPr>
          <w:sz w:val="28"/>
          <w:szCs w:val="28"/>
        </w:rPr>
        <w:tab/>
      </w:r>
      <w:r w:rsidRPr="00CC4B66">
        <w:rPr>
          <w:sz w:val="28"/>
          <w:szCs w:val="28"/>
        </w:rPr>
        <w:tab/>
        <w:t xml:space="preserve">                  Д.Ю.Ворошилов</w:t>
      </w:r>
    </w:p>
    <w:p w14:paraId="6130810E" w14:textId="77777777" w:rsidR="00CC4B66" w:rsidRPr="00CC4B66" w:rsidRDefault="00CC4B66" w:rsidP="00CC4B66">
      <w:pPr>
        <w:spacing w:line="240" w:lineRule="exact"/>
        <w:jc w:val="both"/>
        <w:rPr>
          <w:sz w:val="28"/>
          <w:szCs w:val="28"/>
        </w:rPr>
      </w:pPr>
    </w:p>
    <w:p w14:paraId="1CD3D09A" w14:textId="77777777" w:rsidR="00CC4B66" w:rsidRPr="00CC4B66" w:rsidRDefault="00CC4B66" w:rsidP="00CC4B66">
      <w:pPr>
        <w:spacing w:line="240" w:lineRule="exact"/>
        <w:jc w:val="both"/>
        <w:rPr>
          <w:sz w:val="28"/>
          <w:szCs w:val="28"/>
        </w:rPr>
      </w:pPr>
    </w:p>
    <w:p w14:paraId="648EE58C" w14:textId="62063612" w:rsidR="00CC4B66" w:rsidRPr="00CC4B66" w:rsidRDefault="00CC4B66" w:rsidP="00CC4B66">
      <w:pPr>
        <w:pStyle w:val="a3"/>
        <w:spacing w:line="240" w:lineRule="exact"/>
        <w:ind w:left="0" w:right="-2"/>
        <w:jc w:val="both"/>
        <w:rPr>
          <w:szCs w:val="28"/>
        </w:rPr>
      </w:pPr>
    </w:p>
    <w:p w14:paraId="5909155B" w14:textId="77777777" w:rsidR="00CC4B66" w:rsidRPr="00CC4B66" w:rsidRDefault="00CC4B66" w:rsidP="00CC4B66">
      <w:pPr>
        <w:rPr>
          <w:sz w:val="27"/>
          <w:szCs w:val="27"/>
        </w:rPr>
        <w:sectPr w:rsidR="00CC4B66" w:rsidRPr="00CC4B66" w:rsidSect="00CC4B66">
          <w:pgSz w:w="11906" w:h="16838"/>
          <w:pgMar w:top="1418" w:right="567" w:bottom="709" w:left="1701" w:header="0" w:footer="0" w:gutter="0"/>
          <w:cols w:space="720"/>
        </w:sectPr>
      </w:pPr>
    </w:p>
    <w:bookmarkEnd w:id="0"/>
    <w:p w14:paraId="4C853AAB" w14:textId="77777777" w:rsidR="00CC4B66" w:rsidRPr="00CC4B66" w:rsidRDefault="00CC4B66" w:rsidP="00CC4B66">
      <w:pPr>
        <w:spacing w:line="240" w:lineRule="exact"/>
        <w:ind w:firstLine="9599"/>
        <w:jc w:val="center"/>
        <w:rPr>
          <w:sz w:val="27"/>
          <w:szCs w:val="27"/>
        </w:rPr>
      </w:pPr>
      <w:r w:rsidRPr="00CC4B66">
        <w:rPr>
          <w:sz w:val="27"/>
          <w:szCs w:val="27"/>
        </w:rPr>
        <w:lastRenderedPageBreak/>
        <w:t>Приложение</w:t>
      </w:r>
    </w:p>
    <w:p w14:paraId="2E28A091" w14:textId="77777777" w:rsidR="00CC4B66" w:rsidRPr="00CC4B66" w:rsidRDefault="00CC4B66" w:rsidP="00CC4B66">
      <w:pPr>
        <w:spacing w:line="240" w:lineRule="exact"/>
        <w:ind w:firstLine="9599"/>
        <w:jc w:val="center"/>
        <w:rPr>
          <w:sz w:val="27"/>
          <w:szCs w:val="27"/>
        </w:rPr>
      </w:pPr>
      <w:r w:rsidRPr="00CC4B66">
        <w:rPr>
          <w:sz w:val="27"/>
          <w:szCs w:val="27"/>
        </w:rPr>
        <w:t>к постановлению администрации</w:t>
      </w:r>
    </w:p>
    <w:p w14:paraId="67A4AA79" w14:textId="77777777" w:rsidR="00CC4B66" w:rsidRPr="00CC4B66" w:rsidRDefault="00CC4B66" w:rsidP="00CC4B66">
      <w:pPr>
        <w:spacing w:line="240" w:lineRule="exact"/>
        <w:ind w:firstLine="9599"/>
        <w:jc w:val="center"/>
        <w:rPr>
          <w:sz w:val="27"/>
          <w:szCs w:val="27"/>
        </w:rPr>
      </w:pPr>
      <w:r w:rsidRPr="00CC4B66">
        <w:rPr>
          <w:sz w:val="27"/>
          <w:szCs w:val="27"/>
        </w:rPr>
        <w:t>города Пятигорска</w:t>
      </w:r>
    </w:p>
    <w:p w14:paraId="332CCEF5" w14:textId="77777777" w:rsidR="00CC4B66" w:rsidRPr="00CC4B66" w:rsidRDefault="00CC4B66" w:rsidP="00CC4B66">
      <w:pPr>
        <w:spacing w:line="240" w:lineRule="exact"/>
        <w:ind w:firstLine="9599"/>
        <w:jc w:val="center"/>
        <w:rPr>
          <w:sz w:val="27"/>
          <w:szCs w:val="27"/>
        </w:rPr>
      </w:pPr>
      <w:r w:rsidRPr="00CC4B66">
        <w:rPr>
          <w:sz w:val="27"/>
          <w:szCs w:val="27"/>
        </w:rPr>
        <w:t>от ________________ № ________</w:t>
      </w:r>
    </w:p>
    <w:p w14:paraId="590C4F2A" w14:textId="77777777" w:rsidR="00CC4B66" w:rsidRPr="00CC4B66" w:rsidRDefault="00CC4B66" w:rsidP="00CC4B66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4845E702" w14:textId="77777777" w:rsidR="00CC4B66" w:rsidRPr="00CC4B66" w:rsidRDefault="00CC4B66" w:rsidP="00CC4B66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3CBC0F05" w14:textId="77777777" w:rsidR="00CC4B66" w:rsidRPr="00CC4B66" w:rsidRDefault="00CC4B66" w:rsidP="00CC4B66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CC4B66">
        <w:rPr>
          <w:sz w:val="27"/>
          <w:szCs w:val="27"/>
        </w:rPr>
        <w:t>ПЕРЕЧЕНЬ</w:t>
      </w:r>
    </w:p>
    <w:p w14:paraId="1598FDBF" w14:textId="77777777" w:rsidR="00CC4B66" w:rsidRPr="00CC4B66" w:rsidRDefault="00CC4B66" w:rsidP="00CC4B66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CC4B66">
        <w:rPr>
          <w:sz w:val="27"/>
          <w:szCs w:val="27"/>
        </w:rPr>
        <w:tab/>
      </w:r>
      <w:r w:rsidRPr="00CC4B66">
        <w:rPr>
          <w:sz w:val="27"/>
          <w:szCs w:val="27"/>
        </w:rPr>
        <w:tab/>
        <w:t>муниципального имущества, подлежащего приватизации</w:t>
      </w:r>
      <w:r w:rsidRPr="00CC4B66">
        <w:rPr>
          <w:sz w:val="27"/>
          <w:szCs w:val="27"/>
        </w:rPr>
        <w:tab/>
      </w:r>
    </w:p>
    <w:p w14:paraId="294B5471" w14:textId="77777777" w:rsidR="00CC4B66" w:rsidRPr="00CC4B66" w:rsidRDefault="00CC4B66" w:rsidP="00CC4B66">
      <w:pPr>
        <w:spacing w:line="240" w:lineRule="exact"/>
        <w:jc w:val="center"/>
        <w:rPr>
          <w:sz w:val="27"/>
          <w:szCs w:val="27"/>
        </w:rPr>
      </w:pPr>
      <w:r w:rsidRPr="00CC4B66">
        <w:rPr>
          <w:sz w:val="28"/>
          <w:szCs w:val="28"/>
        </w:rPr>
        <w:t>в I</w:t>
      </w:r>
      <w:r w:rsidRPr="00CC4B66">
        <w:rPr>
          <w:sz w:val="28"/>
          <w:szCs w:val="28"/>
          <w:lang w:val="en-US"/>
        </w:rPr>
        <w:t>II</w:t>
      </w:r>
      <w:r w:rsidRPr="00CC4B66">
        <w:rPr>
          <w:sz w:val="28"/>
          <w:szCs w:val="28"/>
        </w:rPr>
        <w:t xml:space="preserve"> квартале 2024 </w:t>
      </w:r>
      <w:r w:rsidRPr="00CC4B66">
        <w:rPr>
          <w:sz w:val="27"/>
          <w:szCs w:val="27"/>
        </w:rPr>
        <w:t>года</w:t>
      </w:r>
    </w:p>
    <w:p w14:paraId="49F3348A" w14:textId="77777777" w:rsidR="00CC4B66" w:rsidRPr="00CC4B66" w:rsidRDefault="00CC4B66" w:rsidP="00CC4B66">
      <w:pPr>
        <w:spacing w:line="240" w:lineRule="exact"/>
        <w:jc w:val="center"/>
        <w:rPr>
          <w:sz w:val="27"/>
          <w:szCs w:val="27"/>
        </w:rPr>
      </w:pPr>
    </w:p>
    <w:p w14:paraId="12336289" w14:textId="77777777" w:rsidR="00CC4B66" w:rsidRPr="00CC4B66" w:rsidRDefault="00CC4B66" w:rsidP="00CC4B66">
      <w:pPr>
        <w:spacing w:line="240" w:lineRule="exact"/>
        <w:jc w:val="center"/>
        <w:rPr>
          <w:sz w:val="27"/>
          <w:szCs w:val="27"/>
        </w:rPr>
      </w:pPr>
    </w:p>
    <w:tbl>
      <w:tblPr>
        <w:tblW w:w="1476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976"/>
        <w:gridCol w:w="1134"/>
        <w:gridCol w:w="2550"/>
        <w:gridCol w:w="1417"/>
        <w:gridCol w:w="1702"/>
        <w:gridCol w:w="4393"/>
      </w:tblGrid>
      <w:tr w:rsidR="00CC4B66" w:rsidRPr="00CC4B66" w14:paraId="55E58AAD" w14:textId="77777777" w:rsidTr="00CC4B6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D16C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0A28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 xml:space="preserve">Наименование </w:t>
            </w:r>
          </w:p>
          <w:p w14:paraId="683465EA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A37D" w14:textId="77777777" w:rsidR="00CC4B66" w:rsidRPr="00CC4B66" w:rsidRDefault="00CC4B66">
            <w:pPr>
              <w:tabs>
                <w:tab w:val="left" w:pos="1168"/>
              </w:tabs>
              <w:spacing w:line="256" w:lineRule="auto"/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Площадь (м²)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D84F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 xml:space="preserve">Местонахождение </w:t>
            </w:r>
          </w:p>
          <w:p w14:paraId="2AB9501A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C399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ind w:right="-78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Начальная цена (руб.)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895D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Шаг аукциона</w:t>
            </w:r>
          </w:p>
          <w:p w14:paraId="70E0AB3E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(руб.)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7077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Иные, необходимые для приватизации сведения</w:t>
            </w:r>
          </w:p>
        </w:tc>
      </w:tr>
      <w:tr w:rsidR="00CC4B66" w:rsidRPr="00CC4B66" w14:paraId="6506DA01" w14:textId="77777777" w:rsidTr="00CC4B6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FC04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C4B66">
              <w:rPr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183F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C4B66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E6DA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C4B66">
              <w:rPr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1B5A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C4B66">
              <w:rPr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2397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C4B66">
              <w:rPr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0DCE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C4B66">
              <w:rPr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6949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C4B66">
              <w:rPr>
                <w:bCs/>
                <w:sz w:val="26"/>
                <w:szCs w:val="26"/>
                <w:lang w:eastAsia="en-US"/>
              </w:rPr>
              <w:t>7</w:t>
            </w:r>
          </w:p>
        </w:tc>
      </w:tr>
      <w:tr w:rsidR="00CC4B66" w:rsidRPr="00CC4B66" w14:paraId="6196B839" w14:textId="77777777" w:rsidTr="00CC4B66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2F3" w14:textId="77777777" w:rsidR="00CC4B66" w:rsidRPr="00CC4B66" w:rsidRDefault="00CC4B66" w:rsidP="00CC4B66">
            <w:pPr>
              <w:numPr>
                <w:ilvl w:val="0"/>
                <w:numId w:val="3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8544" w14:textId="77777777" w:rsidR="00CC4B66" w:rsidRPr="00CC4B66" w:rsidRDefault="00CC4B6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Нежилые помещения, подвал, кадастровый номер 26:33:250304:61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7E9C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233,9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F8A5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г. Пятигорск,</w:t>
            </w:r>
          </w:p>
          <w:p w14:paraId="6F3EA0D7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ind w:left="-114" w:right="-111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ст. Константиновская, ул. Ленина, дом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3C35" w14:textId="44314998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3</w:t>
            </w:r>
            <w:r w:rsidR="00CF6007">
              <w:rPr>
                <w:sz w:val="26"/>
                <w:szCs w:val="26"/>
                <w:lang w:eastAsia="en-US"/>
              </w:rPr>
              <w:t> </w:t>
            </w:r>
            <w:r w:rsidRPr="00CC4B66">
              <w:rPr>
                <w:sz w:val="26"/>
                <w:szCs w:val="26"/>
                <w:lang w:eastAsia="en-US"/>
              </w:rPr>
              <w:t xml:space="preserve">550 272 </w:t>
            </w:r>
          </w:p>
          <w:p w14:paraId="20EBB0DF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с учетом НДС</w:t>
            </w:r>
          </w:p>
          <w:p w14:paraId="0CED18E8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311A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175 000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B4D3" w14:textId="77777777" w:rsidR="00CC4B66" w:rsidRPr="00CC4B66" w:rsidRDefault="00CC4B66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CC4B66">
              <w:rPr>
                <w:sz w:val="26"/>
                <w:szCs w:val="26"/>
                <w:lang w:eastAsia="en-US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</w:tbl>
    <w:p w14:paraId="6E265E09" w14:textId="77777777" w:rsidR="00CC4B66" w:rsidRPr="00CC4B66" w:rsidRDefault="00CC4B66" w:rsidP="00CC4B66">
      <w:pPr>
        <w:rPr>
          <w:sz w:val="28"/>
          <w:szCs w:val="28"/>
        </w:rPr>
      </w:pPr>
    </w:p>
    <w:p w14:paraId="50F27EB9" w14:textId="77777777" w:rsidR="00CC4B66" w:rsidRPr="00CC4B66" w:rsidRDefault="00CC4B66" w:rsidP="00CC4B66">
      <w:pPr>
        <w:rPr>
          <w:sz w:val="28"/>
          <w:szCs w:val="28"/>
        </w:rPr>
      </w:pPr>
    </w:p>
    <w:p w14:paraId="01F45800" w14:textId="77777777" w:rsidR="00CC4B66" w:rsidRPr="00CC4B66" w:rsidRDefault="00CC4B66" w:rsidP="00CC4B66">
      <w:pPr>
        <w:rPr>
          <w:sz w:val="28"/>
          <w:szCs w:val="28"/>
        </w:rPr>
      </w:pPr>
    </w:p>
    <w:p w14:paraId="15E0B4D8" w14:textId="77777777" w:rsidR="00CC4B66" w:rsidRPr="00CC4B66" w:rsidRDefault="00CC4B66" w:rsidP="00CC4B66">
      <w:pPr>
        <w:spacing w:line="240" w:lineRule="exact"/>
        <w:rPr>
          <w:sz w:val="28"/>
          <w:szCs w:val="28"/>
        </w:rPr>
      </w:pPr>
      <w:r w:rsidRPr="00CC4B66">
        <w:rPr>
          <w:sz w:val="28"/>
          <w:szCs w:val="28"/>
        </w:rPr>
        <w:t xml:space="preserve">Исполняющий обязанности заместителя главы </w:t>
      </w:r>
    </w:p>
    <w:p w14:paraId="688688D4" w14:textId="77777777" w:rsidR="00CC4B66" w:rsidRPr="00CC4B66" w:rsidRDefault="00CC4B66" w:rsidP="00CC4B66">
      <w:pPr>
        <w:spacing w:line="240" w:lineRule="exact"/>
        <w:rPr>
          <w:sz w:val="28"/>
          <w:szCs w:val="28"/>
        </w:rPr>
      </w:pPr>
      <w:r w:rsidRPr="00CC4B66">
        <w:rPr>
          <w:sz w:val="28"/>
          <w:szCs w:val="28"/>
        </w:rPr>
        <w:t xml:space="preserve">администрации города Пятигорска, </w:t>
      </w:r>
    </w:p>
    <w:p w14:paraId="0C3C0D01" w14:textId="77777777" w:rsidR="00CC4B66" w:rsidRPr="00CC4B66" w:rsidRDefault="00CC4B66" w:rsidP="00CC4B66">
      <w:pPr>
        <w:spacing w:line="240" w:lineRule="exact"/>
        <w:rPr>
          <w:sz w:val="28"/>
          <w:szCs w:val="28"/>
        </w:rPr>
      </w:pPr>
      <w:r w:rsidRPr="00CC4B66">
        <w:rPr>
          <w:sz w:val="28"/>
          <w:szCs w:val="28"/>
        </w:rPr>
        <w:t xml:space="preserve">управляющего делами </w:t>
      </w:r>
    </w:p>
    <w:p w14:paraId="76CB869F" w14:textId="77777777" w:rsidR="00CC4B66" w:rsidRPr="00CC4B66" w:rsidRDefault="00CC4B66" w:rsidP="00CC4B66">
      <w:pPr>
        <w:tabs>
          <w:tab w:val="left" w:pos="-5387"/>
        </w:tabs>
        <w:spacing w:line="240" w:lineRule="exact"/>
      </w:pPr>
      <w:r w:rsidRPr="00CC4B66">
        <w:rPr>
          <w:sz w:val="28"/>
          <w:szCs w:val="28"/>
        </w:rPr>
        <w:t>администрации города Пятигорска</w:t>
      </w:r>
      <w:r w:rsidRPr="00CC4B66">
        <w:rPr>
          <w:sz w:val="28"/>
          <w:szCs w:val="28"/>
        </w:rPr>
        <w:tab/>
      </w:r>
      <w:r w:rsidRPr="00CC4B66">
        <w:rPr>
          <w:sz w:val="28"/>
          <w:szCs w:val="28"/>
        </w:rPr>
        <w:tab/>
      </w:r>
      <w:r w:rsidRPr="00CC4B66">
        <w:rPr>
          <w:sz w:val="28"/>
          <w:szCs w:val="28"/>
        </w:rPr>
        <w:tab/>
        <w:t xml:space="preserve">                                                                                                      И.И.Никишин</w:t>
      </w:r>
    </w:p>
    <w:p w14:paraId="78F888DB" w14:textId="77777777" w:rsidR="00CC4B66" w:rsidRPr="00CC4B66" w:rsidRDefault="00CC4B66" w:rsidP="00CC4B66">
      <w:pPr>
        <w:spacing w:line="240" w:lineRule="exact"/>
        <w:ind w:firstLine="9599"/>
        <w:jc w:val="center"/>
      </w:pPr>
    </w:p>
    <w:p w14:paraId="49AC0312" w14:textId="77777777" w:rsidR="00FD52AE" w:rsidRPr="00CC4B66" w:rsidRDefault="00FD52AE" w:rsidP="00CC4B66"/>
    <w:sectPr w:rsidR="00FD52AE" w:rsidRPr="00CC4B66" w:rsidSect="00B23097">
      <w:headerReference w:type="default" r:id="rId7"/>
      <w:pgSz w:w="16838" w:h="11906" w:orient="landscape" w:code="9"/>
      <w:pgMar w:top="1418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BD510" w14:textId="77777777" w:rsidR="00B34950" w:rsidRDefault="00B34950">
      <w:r>
        <w:separator/>
      </w:r>
    </w:p>
  </w:endnote>
  <w:endnote w:type="continuationSeparator" w:id="0">
    <w:p w14:paraId="02C98DBE" w14:textId="77777777" w:rsidR="00B34950" w:rsidRDefault="00B3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8E00B" w14:textId="77777777" w:rsidR="00B34950" w:rsidRDefault="00B34950">
      <w:r>
        <w:separator/>
      </w:r>
    </w:p>
  </w:footnote>
  <w:footnote w:type="continuationSeparator" w:id="0">
    <w:p w14:paraId="07A85FB1" w14:textId="77777777" w:rsidR="00B34950" w:rsidRDefault="00B3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193C4" w14:textId="77777777" w:rsidR="009D4C87" w:rsidRDefault="009D4C87">
    <w:pPr>
      <w:pStyle w:val="a5"/>
      <w:jc w:val="right"/>
    </w:pPr>
  </w:p>
  <w:p w14:paraId="360EBD6A" w14:textId="77777777" w:rsidR="009D4C87" w:rsidRDefault="009D4C8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43415472">
    <w:abstractNumId w:val="1"/>
  </w:num>
  <w:num w:numId="2" w16cid:durableId="379016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996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AE"/>
    <w:rsid w:val="00052C44"/>
    <w:rsid w:val="000E012B"/>
    <w:rsid w:val="00131B8F"/>
    <w:rsid w:val="001E4EA1"/>
    <w:rsid w:val="003937F7"/>
    <w:rsid w:val="003F7313"/>
    <w:rsid w:val="00516BC2"/>
    <w:rsid w:val="00534BA7"/>
    <w:rsid w:val="0055493D"/>
    <w:rsid w:val="006064FE"/>
    <w:rsid w:val="006E6610"/>
    <w:rsid w:val="0071248E"/>
    <w:rsid w:val="007F08D9"/>
    <w:rsid w:val="00805854"/>
    <w:rsid w:val="008E743A"/>
    <w:rsid w:val="00926547"/>
    <w:rsid w:val="0093318A"/>
    <w:rsid w:val="00947329"/>
    <w:rsid w:val="009D4C87"/>
    <w:rsid w:val="00A5376C"/>
    <w:rsid w:val="00AD06CB"/>
    <w:rsid w:val="00B049B5"/>
    <w:rsid w:val="00B23097"/>
    <w:rsid w:val="00B34950"/>
    <w:rsid w:val="00B40696"/>
    <w:rsid w:val="00B667DD"/>
    <w:rsid w:val="00BD3735"/>
    <w:rsid w:val="00CC4B66"/>
    <w:rsid w:val="00CF6007"/>
    <w:rsid w:val="00EB47CE"/>
    <w:rsid w:val="00EF08EC"/>
    <w:rsid w:val="00F2334A"/>
    <w:rsid w:val="00F36596"/>
    <w:rsid w:val="00F73BF2"/>
    <w:rsid w:val="00FD52AE"/>
    <w:rsid w:val="00FF0D7D"/>
    <w:rsid w:val="00FF2C7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5686"/>
  <w15:chartTrackingRefBased/>
  <w15:docId w15:val="{8847429D-D356-4386-AAF4-8527AD85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29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4732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947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3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23</cp:revision>
  <cp:lastPrinted>2024-05-16T06:07:00Z</cp:lastPrinted>
  <dcterms:created xsi:type="dcterms:W3CDTF">2023-04-28T07:18:00Z</dcterms:created>
  <dcterms:modified xsi:type="dcterms:W3CDTF">2024-07-10T09:10:00Z</dcterms:modified>
</cp:coreProperties>
</file>