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8AC23" w14:textId="77777777" w:rsidR="00E854AB" w:rsidRPr="00BD37C9" w:rsidRDefault="00E854AB" w:rsidP="00E854AB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</w:p>
    <w:p w14:paraId="6590BF69" w14:textId="77777777" w:rsidR="00E854AB" w:rsidRPr="00BD37C9" w:rsidRDefault="00E854AB" w:rsidP="00E854AB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  <w:bookmarkStart w:id="0" w:name="_Hlk146182967"/>
      <w:r w:rsidRPr="00BD37C9">
        <w:rPr>
          <w:sz w:val="28"/>
          <w:szCs w:val="28"/>
        </w:rPr>
        <w:t>ПЕРЕЧЕНЬ</w:t>
      </w:r>
    </w:p>
    <w:p w14:paraId="7D0C135B" w14:textId="77777777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>муниципального имущества, подлежащего продаже на аукционе,</w:t>
      </w:r>
    </w:p>
    <w:p w14:paraId="534F7FB2" w14:textId="77777777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 xml:space="preserve">который состоится 31.01.2025 г. </w:t>
      </w:r>
    </w:p>
    <w:p w14:paraId="2BE2B066" w14:textId="77777777" w:rsidR="00E854AB" w:rsidRPr="00BD37C9" w:rsidRDefault="00E854AB" w:rsidP="00E854AB">
      <w:pPr>
        <w:jc w:val="center"/>
        <w:rPr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1701"/>
        <w:gridCol w:w="3686"/>
      </w:tblGrid>
      <w:tr w:rsidR="00E854AB" w:rsidRPr="00BD37C9" w14:paraId="23FE964B" w14:textId="77777777" w:rsidTr="00435EC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FFA3" w14:textId="77777777" w:rsidR="00E854AB" w:rsidRPr="00BD37C9" w:rsidRDefault="00E854AB" w:rsidP="00435EC2">
            <w:pPr>
              <w:tabs>
                <w:tab w:val="left" w:pos="960"/>
              </w:tabs>
              <w:ind w:left="-54" w:right="-108"/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EE1A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5C6" w14:textId="77777777" w:rsidR="00E854AB" w:rsidRPr="00BD37C9" w:rsidRDefault="00E854AB" w:rsidP="00435EC2">
            <w:pPr>
              <w:tabs>
                <w:tab w:val="left" w:pos="1168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FDF7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8D2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Начальная цена (руб.),</w:t>
            </w:r>
            <w:r w:rsidRPr="00BD37C9">
              <w:rPr>
                <w:sz w:val="26"/>
                <w:szCs w:val="26"/>
              </w:rPr>
              <w:t xml:space="preserve"> </w:t>
            </w:r>
            <w:r w:rsidRPr="00BD37C9">
              <w:rPr>
                <w:b/>
                <w:bCs/>
                <w:sz w:val="26"/>
                <w:szCs w:val="26"/>
              </w:rPr>
              <w:t>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740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Шаг аукциона</w:t>
            </w:r>
          </w:p>
          <w:p w14:paraId="48F908FD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(руб.)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ABD4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E854AB" w:rsidRPr="00BD37C9" w14:paraId="2F98BF23" w14:textId="77777777" w:rsidTr="00435EC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9083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68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9DE5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889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80C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CC8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C17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7</w:t>
            </w:r>
          </w:p>
        </w:tc>
      </w:tr>
      <w:tr w:rsidR="00E854AB" w:rsidRPr="00BD37C9" w14:paraId="19B93D03" w14:textId="77777777" w:rsidTr="00435EC2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CAE" w14:textId="77777777" w:rsidR="00E854AB" w:rsidRPr="00BD37C9" w:rsidRDefault="00E854AB" w:rsidP="00E854AB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651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Нежилое здание, </w:t>
            </w:r>
          </w:p>
          <w:p w14:paraId="317099BA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кадастровый номер 26:33:080109:42</w:t>
            </w:r>
          </w:p>
          <w:p w14:paraId="47C6486A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</w:p>
          <w:p w14:paraId="1CD4EE2A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Нежилое здание, </w:t>
            </w:r>
          </w:p>
          <w:p w14:paraId="2FC18B10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кадастровый номер 26:33:080109:36</w:t>
            </w:r>
          </w:p>
          <w:p w14:paraId="2F00BB6E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</w:p>
          <w:p w14:paraId="4A2343E7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Нежилое здание,</w:t>
            </w:r>
          </w:p>
          <w:p w14:paraId="45F0BFB2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кадастровый номер 26:33:080109:40</w:t>
            </w:r>
          </w:p>
          <w:p w14:paraId="3FF6F425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</w:p>
          <w:p w14:paraId="0000F92D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Нежилое здание, </w:t>
            </w:r>
          </w:p>
          <w:p w14:paraId="4063DCA2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кадастровый номер 26:33:080109:45</w:t>
            </w:r>
          </w:p>
          <w:p w14:paraId="52140FEA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</w:p>
          <w:p w14:paraId="66B35C45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Нежилое здание, </w:t>
            </w:r>
          </w:p>
          <w:p w14:paraId="09E7C239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кадастровый номер 26:33:080109:48</w:t>
            </w:r>
          </w:p>
          <w:p w14:paraId="1B12C18D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</w:p>
          <w:p w14:paraId="39980495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ограждение, </w:t>
            </w:r>
          </w:p>
          <w:p w14:paraId="17F4911D" w14:textId="77777777" w:rsidR="00E854AB" w:rsidRPr="00BD37C9" w:rsidRDefault="00E854AB" w:rsidP="00435EC2">
            <w:pPr>
              <w:jc w:val="center"/>
              <w:rPr>
                <w:sz w:val="6"/>
                <w:szCs w:val="6"/>
              </w:rPr>
            </w:pPr>
          </w:p>
          <w:p w14:paraId="1C6FB5DE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сетки в рамках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F33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420,2</w:t>
            </w:r>
          </w:p>
          <w:p w14:paraId="25D3A7D3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43DA0825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1E7739A7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EEB76B6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473,3</w:t>
            </w:r>
          </w:p>
          <w:p w14:paraId="0A36030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51FE8E1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4435F3CD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64D6E72C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106,3</w:t>
            </w:r>
          </w:p>
          <w:p w14:paraId="236F6BD0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487C277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673BEFAC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1668C47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164,4</w:t>
            </w:r>
          </w:p>
          <w:p w14:paraId="56203DC2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2DEE1DA3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22F3B335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7A2ECC8C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328,0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DF5" w14:textId="77777777" w:rsidR="00E854AB" w:rsidRPr="00BD37C9" w:rsidRDefault="00E854AB" w:rsidP="00435EC2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BD37C9">
              <w:rPr>
                <w:kern w:val="2"/>
                <w:sz w:val="26"/>
                <w:szCs w:val="26"/>
                <w:lang w:eastAsia="en-US"/>
              </w:rPr>
              <w:t xml:space="preserve">г. Пятигорск, </w:t>
            </w:r>
            <w:r w:rsidRPr="00BD37C9">
              <w:rPr>
                <w:sz w:val="26"/>
                <w:szCs w:val="26"/>
              </w:rPr>
              <w:t>улица 50 лет ВЛКСМ,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DCF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58 039 410 </w:t>
            </w:r>
          </w:p>
          <w:p w14:paraId="22F2E724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с учетом НДС</w:t>
            </w:r>
          </w:p>
          <w:p w14:paraId="5B9A1ADB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80A" w14:textId="77777777" w:rsidR="00E854AB" w:rsidRPr="00BD37C9" w:rsidRDefault="00E854AB" w:rsidP="00435EC2">
            <w:pPr>
              <w:jc w:val="center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 xml:space="preserve">2 901 900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15C" w14:textId="77777777" w:rsidR="00E854AB" w:rsidRPr="00BD37C9" w:rsidRDefault="00E854AB" w:rsidP="00435EC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BD37C9">
              <w:rPr>
                <w:kern w:val="2"/>
                <w:sz w:val="26"/>
                <w:szCs w:val="26"/>
                <w:lang w:eastAsia="en-US"/>
              </w:rPr>
              <w:t>Нежилые здания расположены на земельных участком с кадастровым номером:</w:t>
            </w:r>
          </w:p>
          <w:p w14:paraId="0AB5AC70" w14:textId="77777777" w:rsidR="00E854AB" w:rsidRPr="00BD37C9" w:rsidRDefault="00E854AB" w:rsidP="00435EC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BD37C9">
              <w:rPr>
                <w:kern w:val="2"/>
                <w:sz w:val="26"/>
                <w:szCs w:val="26"/>
                <w:lang w:eastAsia="en-US"/>
              </w:rPr>
              <w:t xml:space="preserve">- 26:33:080120:1, площадью 1 359 </w:t>
            </w:r>
            <w:proofErr w:type="spellStart"/>
            <w:proofErr w:type="gramStart"/>
            <w:r w:rsidRPr="00BD37C9">
              <w:rPr>
                <w:kern w:val="2"/>
                <w:sz w:val="26"/>
                <w:szCs w:val="26"/>
                <w:lang w:eastAsia="en-US"/>
              </w:rPr>
              <w:t>кв.м</w:t>
            </w:r>
            <w:proofErr w:type="spellEnd"/>
            <w:proofErr w:type="gramEnd"/>
            <w:r w:rsidRPr="00BD37C9">
              <w:rPr>
                <w:kern w:val="2"/>
                <w:sz w:val="26"/>
                <w:szCs w:val="26"/>
                <w:lang w:eastAsia="en-US"/>
              </w:rPr>
              <w:t>;</w:t>
            </w:r>
          </w:p>
          <w:p w14:paraId="76A4FB62" w14:textId="77777777" w:rsidR="00E854AB" w:rsidRPr="00BD37C9" w:rsidRDefault="00E854AB" w:rsidP="00435EC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BD37C9">
              <w:rPr>
                <w:kern w:val="2"/>
                <w:sz w:val="26"/>
                <w:szCs w:val="26"/>
                <w:lang w:eastAsia="en-US"/>
              </w:rPr>
              <w:t xml:space="preserve"> - 26:33:080109: 31, площадью 3 949 кв.м.</w:t>
            </w:r>
          </w:p>
          <w:p w14:paraId="324CCF5F" w14:textId="77777777" w:rsidR="00E854AB" w:rsidRPr="00BD37C9" w:rsidRDefault="00E854AB" w:rsidP="00435E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47BC3139" w14:textId="77777777" w:rsidR="00E854AB" w:rsidRPr="00BD37C9" w:rsidRDefault="00E854AB" w:rsidP="00435EC2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BD37C9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  <w:bookmarkEnd w:id="0"/>
    </w:tbl>
    <w:p w14:paraId="726665BE" w14:textId="77777777" w:rsidR="00E854AB" w:rsidRPr="00BD37C9" w:rsidRDefault="00E854AB" w:rsidP="00E854AB"/>
    <w:p w14:paraId="22C8DA81" w14:textId="77777777" w:rsidR="00B82EDD" w:rsidRPr="00E854AB" w:rsidRDefault="00B82EDD" w:rsidP="00E854AB"/>
    <w:sectPr w:rsidR="00B82EDD" w:rsidRPr="00E854AB" w:rsidSect="00CC4551">
      <w:pgSz w:w="16838" w:h="11906" w:orient="landscape"/>
      <w:pgMar w:top="89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1"/>
  </w:num>
  <w:num w:numId="2" w16cid:durableId="76156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3325C7"/>
    <w:rsid w:val="00876107"/>
    <w:rsid w:val="009246A1"/>
    <w:rsid w:val="009D2943"/>
    <w:rsid w:val="00B7446F"/>
    <w:rsid w:val="00B82EDD"/>
    <w:rsid w:val="00C96FA7"/>
    <w:rsid w:val="00CC4551"/>
    <w:rsid w:val="00CD25DA"/>
    <w:rsid w:val="00DB077E"/>
    <w:rsid w:val="00E854AB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7</cp:revision>
  <dcterms:created xsi:type="dcterms:W3CDTF">2024-09-25T13:52:00Z</dcterms:created>
  <dcterms:modified xsi:type="dcterms:W3CDTF">2024-12-19T06:43:00Z</dcterms:modified>
</cp:coreProperties>
</file>